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403" w:rsidRDefault="008D3403" w:rsidP="008D3403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El Mercado Central de Abastos acogerá un Ajo Solidario a beneficio del Comedor de El Salvador</w:t>
      </w:r>
    </w:p>
    <w:p w:rsidR="008D3403" w:rsidRDefault="008D3403" w:rsidP="008D3403">
      <w:pPr>
        <w:rPr>
          <w:rFonts w:ascii="Arial Narrow" w:hAnsi="Arial Narrow"/>
          <w:sz w:val="32"/>
          <w:szCs w:val="40"/>
        </w:rPr>
      </w:pPr>
    </w:p>
    <w:p w:rsidR="008D3403" w:rsidRDefault="008D3403" w:rsidP="008D3403">
      <w:pPr>
        <w:rPr>
          <w:rFonts w:ascii="Arial Narrow" w:hAnsi="Arial Narrow"/>
          <w:sz w:val="32"/>
          <w:szCs w:val="40"/>
        </w:rPr>
      </w:pPr>
      <w:r>
        <w:rPr>
          <w:rFonts w:ascii="Arial Narrow" w:hAnsi="Arial Narrow"/>
          <w:sz w:val="32"/>
          <w:szCs w:val="40"/>
        </w:rPr>
        <w:t xml:space="preserve">El evento se engloba dentro de la Capitalidad Gastronómica 2026 en los actos de la Ruta ‘Cómete Jerez’ </w:t>
      </w:r>
    </w:p>
    <w:p w:rsidR="008D3403" w:rsidRDefault="008D3403" w:rsidP="008D3403">
      <w:pPr>
        <w:rPr>
          <w:rFonts w:ascii="Arial Narrow" w:hAnsi="Arial Narrow"/>
          <w:sz w:val="32"/>
          <w:szCs w:val="26"/>
        </w:rPr>
      </w:pPr>
    </w:p>
    <w:p w:rsidR="008D3403" w:rsidRDefault="008D3403" w:rsidP="008D340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 xml:space="preserve">4 de noviembre 2026. </w:t>
      </w:r>
      <w:r>
        <w:rPr>
          <w:rFonts w:ascii="Arial Narrow" w:hAnsi="Arial Narrow"/>
          <w:sz w:val="26"/>
          <w:szCs w:val="26"/>
        </w:rPr>
        <w:t>El teniente de alcaldesa de</w:t>
      </w:r>
      <w:r>
        <w:rPr>
          <w:rFonts w:ascii="Arial Narrow" w:hAnsi="Arial Narrow"/>
          <w:sz w:val="26"/>
          <w:szCs w:val="26"/>
        </w:rPr>
        <w:t xml:space="preserve"> Turismo, Antonio Real, y de Consumo, </w:t>
      </w:r>
      <w:proofErr w:type="spellStart"/>
      <w:r>
        <w:rPr>
          <w:rFonts w:ascii="Arial Narrow" w:hAnsi="Arial Narrow"/>
          <w:sz w:val="26"/>
          <w:szCs w:val="26"/>
        </w:rPr>
        <w:t>Nela</w:t>
      </w:r>
      <w:proofErr w:type="spellEnd"/>
      <w:r>
        <w:rPr>
          <w:rFonts w:ascii="Arial Narrow" w:hAnsi="Arial Narrow"/>
          <w:sz w:val="26"/>
          <w:szCs w:val="26"/>
        </w:rPr>
        <w:t xml:space="preserve"> García, han asistido junto a Jesús Martín, director comercial de Bodegas Páez Morilla, a la presentación del 'Ajo Campero Solidario' que tendrá lugar el 17 de noviembre a las 11.30 horas en el Mercado de Abastos, elaborado por el Bodegón Restaurante La Blanca Paloma. El acto consistirá en una degustación de este popular plato abierta a la ciudadanía y la participación será mediante un donativo destinando la recaudación al Comedor El Salvador. </w:t>
      </w:r>
    </w:p>
    <w:p w:rsidR="008D3403" w:rsidRDefault="008D3403" w:rsidP="008D3403">
      <w:pPr>
        <w:jc w:val="both"/>
        <w:rPr>
          <w:rFonts w:ascii="Arial Narrow" w:hAnsi="Arial Narrow"/>
          <w:sz w:val="26"/>
          <w:szCs w:val="26"/>
        </w:rPr>
      </w:pPr>
    </w:p>
    <w:p w:rsidR="008D3403" w:rsidRDefault="008D3403" w:rsidP="008D340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Se trata de otro evento más programado dentro de la Capitalidad Gastronómica y englobado en la ruta gastronómica 'Cómete Jerez, Tierra de Sabores' puesta en marcha en nuestra ciudad desde el 17 de octubre hasta el 7 de noviembre organizada por la firma bodeguera y la empresa Tic Tac </w:t>
      </w:r>
      <w:proofErr w:type="spellStart"/>
      <w:r>
        <w:rPr>
          <w:rFonts w:ascii="Arial Narrow" w:hAnsi="Arial Narrow"/>
          <w:sz w:val="26"/>
          <w:szCs w:val="26"/>
        </w:rPr>
        <w:t>Toc</w:t>
      </w:r>
      <w:proofErr w:type="spellEnd"/>
      <w:r>
        <w:rPr>
          <w:rFonts w:ascii="Arial Narrow" w:hAnsi="Arial Narrow"/>
          <w:sz w:val="26"/>
          <w:szCs w:val="26"/>
        </w:rPr>
        <w:t xml:space="preserve"> 21 y con la colaboración de la Asociación de Hostelería de Jerez, </w:t>
      </w:r>
      <w:proofErr w:type="spellStart"/>
      <w:r>
        <w:rPr>
          <w:rFonts w:ascii="Arial Narrow" w:hAnsi="Arial Narrow"/>
          <w:sz w:val="26"/>
          <w:szCs w:val="26"/>
        </w:rPr>
        <w:t>Horeca</w:t>
      </w:r>
      <w:proofErr w:type="spellEnd"/>
      <w:r>
        <w:rPr>
          <w:rFonts w:ascii="Arial Narrow" w:hAnsi="Arial Narrow"/>
          <w:sz w:val="26"/>
          <w:szCs w:val="26"/>
        </w:rPr>
        <w:t xml:space="preserve"> y la Delegación de Turismo del Ayuntamiento. Dicha ruta ha estado dedicada precisamente al Mercado de Abastos de nuestra ciudad.</w:t>
      </w:r>
    </w:p>
    <w:p w:rsidR="008D3403" w:rsidRDefault="008D3403" w:rsidP="008D3403">
      <w:pPr>
        <w:jc w:val="both"/>
        <w:rPr>
          <w:rFonts w:ascii="Arial Narrow" w:hAnsi="Arial Narrow"/>
          <w:sz w:val="26"/>
          <w:szCs w:val="26"/>
        </w:rPr>
      </w:pPr>
    </w:p>
    <w:p w:rsidR="008D3403" w:rsidRDefault="008D3403" w:rsidP="008D3403">
      <w:pPr>
        <w:jc w:val="both"/>
        <w:rPr>
          <w:rFonts w:ascii="Arial Narrow" w:hAnsi="Arial Narrow"/>
          <w:color w:val="000000" w:themeColor="text1"/>
          <w:sz w:val="26"/>
          <w:szCs w:val="26"/>
        </w:rPr>
      </w:pPr>
      <w:r>
        <w:rPr>
          <w:rFonts w:ascii="Arial Narrow" w:hAnsi="Arial Narrow"/>
          <w:color w:val="000000" w:themeColor="text1"/>
          <w:sz w:val="26"/>
          <w:szCs w:val="26"/>
        </w:rPr>
        <w:t>Antonio Real ha agradecido la iniciativa porque “permite promocionar nuestra cocina, crear un proyecto que une la ciudad, especialmente a la industria hostelera a la vez que hace un reconocimiento a nuestros platos tradicionales y además con un gesto solidario como el que impulsa el evento”.</w:t>
      </w:r>
    </w:p>
    <w:p w:rsidR="008D3403" w:rsidRDefault="008D3403" w:rsidP="008D3403">
      <w:pPr>
        <w:jc w:val="both"/>
        <w:rPr>
          <w:rFonts w:ascii="Arial Narrow" w:hAnsi="Arial Narrow"/>
          <w:color w:val="000000" w:themeColor="text1"/>
          <w:sz w:val="26"/>
          <w:szCs w:val="26"/>
        </w:rPr>
      </w:pPr>
    </w:p>
    <w:p w:rsidR="008D3403" w:rsidRDefault="008D3403" w:rsidP="008D3403">
      <w:pPr>
        <w:jc w:val="both"/>
        <w:rPr>
          <w:rFonts w:ascii="Arial Narrow" w:hAnsi="Arial Narrow"/>
          <w:color w:val="000000" w:themeColor="text1"/>
          <w:sz w:val="26"/>
          <w:szCs w:val="26"/>
        </w:rPr>
      </w:pPr>
      <w:r>
        <w:rPr>
          <w:rFonts w:ascii="Arial Narrow" w:hAnsi="Arial Narrow"/>
          <w:color w:val="000000" w:themeColor="text1"/>
          <w:sz w:val="26"/>
          <w:szCs w:val="26"/>
        </w:rPr>
        <w:t xml:space="preserve">Por su parte </w:t>
      </w:r>
      <w:proofErr w:type="spellStart"/>
      <w:r>
        <w:rPr>
          <w:rFonts w:ascii="Arial Narrow" w:hAnsi="Arial Narrow"/>
          <w:color w:val="000000" w:themeColor="text1"/>
          <w:sz w:val="26"/>
          <w:szCs w:val="26"/>
        </w:rPr>
        <w:t>Nela</w:t>
      </w:r>
      <w:proofErr w:type="spellEnd"/>
      <w:r>
        <w:rPr>
          <w:rFonts w:ascii="Arial Narrow" w:hAnsi="Arial Narrow"/>
          <w:color w:val="000000" w:themeColor="text1"/>
          <w:sz w:val="26"/>
          <w:szCs w:val="26"/>
        </w:rPr>
        <w:t xml:space="preserve"> García ha destacado el hecho de que s</w:t>
      </w:r>
      <w:r>
        <w:rPr>
          <w:rFonts w:ascii="Arial Narrow" w:hAnsi="Arial Narrow"/>
          <w:color w:val="000000" w:themeColor="text1"/>
          <w:sz w:val="26"/>
          <w:szCs w:val="26"/>
        </w:rPr>
        <w:t>e realice en el Mercado porque "</w:t>
      </w:r>
      <w:r>
        <w:rPr>
          <w:rFonts w:ascii="Arial Narrow" w:hAnsi="Arial Narrow"/>
          <w:color w:val="000000" w:themeColor="text1"/>
          <w:sz w:val="26"/>
          <w:szCs w:val="26"/>
        </w:rPr>
        <w:t>además permite visibilizar el producto local en una cadena que culmina en nuestro comercio tradicional y en el kilómetro cero de la actividad comercial como es La Plaza,  que es el mejor escaparate de los productos con los que después se elabora nuestra variada y rica gastronomía</w:t>
      </w:r>
      <w:r>
        <w:rPr>
          <w:rFonts w:ascii="Arial Narrow" w:hAnsi="Arial Narrow"/>
          <w:color w:val="000000" w:themeColor="text1"/>
          <w:sz w:val="26"/>
          <w:szCs w:val="26"/>
        </w:rPr>
        <w:t>".</w:t>
      </w:r>
    </w:p>
    <w:p w:rsidR="008D3403" w:rsidRDefault="008D3403" w:rsidP="008D340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</w:p>
    <w:p w:rsidR="008D3403" w:rsidRDefault="008D3403" w:rsidP="008D340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Este Ajo Solidario forma parte de la Ruta ‘Cómete Jerez, Sabores de mi Tierra’; una iniciativa con la que cada establecimiento participante está ofreciendo una propuesta gastronómica basada en recetas típicas jerezanas, platos tradicionales y elaboraciones consolidadas y reconocidas. Cada establecimiento participa con una tapa por valor de 5 euros que incluye una copa de vino Tierra Blanca; media ración</w:t>
      </w:r>
      <w:r>
        <w:rPr>
          <w:rFonts w:ascii="Arial Narrow" w:hAnsi="Arial Narrow"/>
          <w:sz w:val="26"/>
          <w:szCs w:val="26"/>
        </w:rPr>
        <w:t>,</w:t>
      </w:r>
      <w:r>
        <w:rPr>
          <w:rFonts w:ascii="Arial Narrow" w:hAnsi="Arial Narrow"/>
          <w:sz w:val="26"/>
          <w:szCs w:val="26"/>
        </w:rPr>
        <w:t xml:space="preserve"> 15 euros e incluye dos copas de vino Tierra Blanca y por último plato o ración (25 euros e incluye una botella de vino Tierra Blanca). Hasta 137 establecimientos de Jerez -doce de ellos de fuera de la ciudad- participan durante los 21 días de celebración en diferentes zonas gastronómicas de la ciudad en las que puede degustar las propuestas culinarias, disfrutar del maridaje y completar un pasaporte gastronómico (</w:t>
      </w:r>
      <w:proofErr w:type="spellStart"/>
      <w:r>
        <w:rPr>
          <w:rFonts w:ascii="Arial Narrow" w:hAnsi="Arial Narrow"/>
          <w:sz w:val="26"/>
          <w:szCs w:val="26"/>
        </w:rPr>
        <w:t>gastropass</w:t>
      </w:r>
      <w:proofErr w:type="spellEnd"/>
      <w:r>
        <w:rPr>
          <w:rFonts w:ascii="Arial Narrow" w:hAnsi="Arial Narrow"/>
          <w:sz w:val="26"/>
          <w:szCs w:val="26"/>
        </w:rPr>
        <w:t xml:space="preserve">). </w:t>
      </w:r>
    </w:p>
    <w:p w:rsidR="008D3403" w:rsidRDefault="008D3403" w:rsidP="008D340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lastRenderedPageBreak/>
        <w:br/>
        <w:t xml:space="preserve">La Capitalidad Gastronómica de Jerez va llegando a la recta final del año sumando una nueva actividad al programa con otro ejemplo del respaldo del sector empresarial y social, una de las claves del apoyo y compromiso que han permitido impulsar el potencial y la innovación de Jerez en el ámbito gastronómico. </w:t>
      </w:r>
    </w:p>
    <w:p w:rsidR="008D3403" w:rsidRDefault="008D3403" w:rsidP="008D3403">
      <w:pPr>
        <w:jc w:val="both"/>
        <w:rPr>
          <w:rFonts w:ascii="Arial Narrow" w:hAnsi="Arial Narrow"/>
          <w:sz w:val="26"/>
          <w:szCs w:val="26"/>
        </w:rPr>
      </w:pPr>
    </w:p>
    <w:p w:rsidR="008D3403" w:rsidRDefault="008D3403" w:rsidP="008D340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[Se adjunta fotografía</w:t>
      </w:r>
      <w:bookmarkStart w:id="0" w:name="_GoBack"/>
      <w:bookmarkEnd w:id="0"/>
      <w:r>
        <w:rPr>
          <w:rFonts w:ascii="Arial Narrow" w:hAnsi="Arial Narrow"/>
          <w:sz w:val="26"/>
          <w:szCs w:val="26"/>
        </w:rPr>
        <w:t>]</w:t>
      </w:r>
    </w:p>
    <w:p w:rsidR="008D3403" w:rsidRDefault="008D3403" w:rsidP="008D3403">
      <w:pPr>
        <w:jc w:val="both"/>
        <w:rPr>
          <w:rFonts w:ascii="Arial Narrow" w:hAnsi="Arial Narrow"/>
          <w:b/>
          <w:sz w:val="26"/>
          <w:szCs w:val="26"/>
        </w:rPr>
      </w:pPr>
    </w:p>
    <w:p w:rsidR="008D3403" w:rsidRDefault="008D3403" w:rsidP="008D3403"/>
    <w:p w:rsidR="00495F59" w:rsidRPr="008D3403" w:rsidRDefault="00495F59" w:rsidP="008D3403"/>
    <w:sectPr w:rsidR="00495F59" w:rsidRPr="008D3403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3B8" w:rsidRDefault="008458B3">
      <w:r>
        <w:separator/>
      </w:r>
    </w:p>
  </w:endnote>
  <w:endnote w:type="continuationSeparator" w:id="0">
    <w:p w:rsidR="00FD33B8" w:rsidRDefault="0084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3B8" w:rsidRDefault="008458B3">
      <w:r>
        <w:separator/>
      </w:r>
    </w:p>
  </w:footnote>
  <w:footnote w:type="continuationSeparator" w:id="0">
    <w:p w:rsidR="00FD33B8" w:rsidRDefault="008458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F59" w:rsidRDefault="008458B3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95F59" w:rsidRDefault="00495F5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59"/>
    <w:rsid w:val="00495F59"/>
    <w:rsid w:val="008458B3"/>
    <w:rsid w:val="008D3403"/>
    <w:rsid w:val="00C17FCC"/>
    <w:rsid w:val="00ED156D"/>
    <w:rsid w:val="00FD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626F28-B569-4FD4-812D-8FBFCE52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3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3</cp:revision>
  <cp:lastPrinted>2026-01-05T09:55:00Z</cp:lastPrinted>
  <dcterms:created xsi:type="dcterms:W3CDTF">2026-11-04T13:26:00Z</dcterms:created>
  <dcterms:modified xsi:type="dcterms:W3CDTF">2026-11-04T13:28:00Z</dcterms:modified>
  <dc:language>es-ES</dc:language>
</cp:coreProperties>
</file>