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1F239" w14:textId="1B098C1D" w:rsidR="001B0AD3" w:rsidRDefault="00D21ADF" w:rsidP="00877785">
      <w:pPr>
        <w:jc w:val="both"/>
        <w:rPr>
          <w:rFonts w:ascii="Arial Narrow" w:hAnsi="Arial Narrow"/>
          <w:b/>
          <w:sz w:val="40"/>
          <w:szCs w:val="40"/>
        </w:rPr>
      </w:pPr>
      <w:r>
        <w:rPr>
          <w:rFonts w:ascii="Arial Narrow" w:hAnsi="Arial Narrow"/>
          <w:b/>
          <w:sz w:val="40"/>
          <w:szCs w:val="40"/>
        </w:rPr>
        <w:t xml:space="preserve">La alcaldesa subraya el alcance de la Capitalidad Gastronómica en la ciudad y su influencia </w:t>
      </w:r>
      <w:r w:rsidR="001B0AD3">
        <w:rPr>
          <w:rFonts w:ascii="Arial Narrow" w:hAnsi="Arial Narrow"/>
          <w:b/>
          <w:sz w:val="40"/>
          <w:szCs w:val="40"/>
        </w:rPr>
        <w:t xml:space="preserve">para conectar diferentes sectores </w:t>
      </w:r>
    </w:p>
    <w:p w14:paraId="50DF9599" w14:textId="77777777" w:rsidR="001B0AD3" w:rsidRPr="001B0AD3" w:rsidRDefault="001B0AD3" w:rsidP="00877785">
      <w:pPr>
        <w:jc w:val="both"/>
        <w:rPr>
          <w:rFonts w:ascii="Arial Narrow" w:hAnsi="Arial Narrow"/>
          <w:b/>
          <w:sz w:val="32"/>
          <w:szCs w:val="32"/>
        </w:rPr>
      </w:pPr>
    </w:p>
    <w:p w14:paraId="56A1E21A" w14:textId="5B166BE7" w:rsidR="001B0AD3" w:rsidRDefault="001B0AD3" w:rsidP="00877785">
      <w:pPr>
        <w:jc w:val="both"/>
        <w:rPr>
          <w:rFonts w:ascii="Arial Narrow" w:hAnsi="Arial Narrow"/>
          <w:sz w:val="32"/>
          <w:szCs w:val="32"/>
        </w:rPr>
      </w:pPr>
      <w:r>
        <w:rPr>
          <w:rFonts w:ascii="Arial Narrow" w:hAnsi="Arial Narrow"/>
          <w:sz w:val="32"/>
          <w:szCs w:val="32"/>
        </w:rPr>
        <w:t>García-Pelayo resalta su "capilaridad" para llegar a los eventos, la cultura o el emprendimiento, entre otros ámbitos</w:t>
      </w:r>
    </w:p>
    <w:p w14:paraId="1B6BF59C" w14:textId="77777777" w:rsidR="001B0AD3" w:rsidRDefault="001B0AD3" w:rsidP="00877785">
      <w:pPr>
        <w:jc w:val="both"/>
        <w:rPr>
          <w:rFonts w:ascii="Arial Narrow" w:hAnsi="Arial Narrow"/>
          <w:sz w:val="32"/>
          <w:szCs w:val="32"/>
        </w:rPr>
      </w:pPr>
    </w:p>
    <w:p w14:paraId="2C7AF1DD" w14:textId="6B4524CE" w:rsidR="001B0AD3" w:rsidRPr="001B0AD3" w:rsidRDefault="001B0AD3" w:rsidP="00877785">
      <w:pPr>
        <w:jc w:val="both"/>
        <w:rPr>
          <w:rFonts w:ascii="Arial Narrow" w:hAnsi="Arial Narrow"/>
          <w:sz w:val="32"/>
          <w:szCs w:val="32"/>
        </w:rPr>
      </w:pPr>
      <w:r w:rsidRPr="001B0AD3">
        <w:rPr>
          <w:rFonts w:ascii="Arial Narrow" w:hAnsi="Arial Narrow"/>
          <w:sz w:val="32"/>
          <w:szCs w:val="32"/>
        </w:rPr>
        <w:t xml:space="preserve">Los organizadores </w:t>
      </w:r>
      <w:r>
        <w:rPr>
          <w:rFonts w:ascii="Arial Narrow" w:hAnsi="Arial Narrow"/>
          <w:sz w:val="32"/>
          <w:szCs w:val="32"/>
        </w:rPr>
        <w:t>adelantan un retorno publicitario del proyecto a final de año de hasta 40 millones de euros</w:t>
      </w:r>
    </w:p>
    <w:p w14:paraId="2B3239EB" w14:textId="77777777" w:rsidR="000B100D" w:rsidRDefault="000B100D">
      <w:pPr>
        <w:jc w:val="both"/>
        <w:rPr>
          <w:rFonts w:ascii="Arial Narrow" w:hAnsi="Arial Narrow"/>
          <w:sz w:val="36"/>
          <w:szCs w:val="36"/>
        </w:rPr>
      </w:pPr>
    </w:p>
    <w:p w14:paraId="7C36F84A" w14:textId="5FC64A29" w:rsidR="001360AE" w:rsidRDefault="00D25DB7" w:rsidP="00AD4C9C">
      <w:pPr>
        <w:shd w:val="clear" w:color="auto" w:fill="FFFFFF"/>
        <w:jc w:val="both"/>
        <w:textAlignment w:val="baseline"/>
        <w:rPr>
          <w:rFonts w:ascii="Arial Narrow" w:hAnsi="Arial Narrow"/>
          <w:sz w:val="26"/>
          <w:szCs w:val="26"/>
        </w:rPr>
      </w:pPr>
      <w:r>
        <w:rPr>
          <w:rFonts w:ascii="Arial Narrow" w:hAnsi="Arial Narrow"/>
          <w:b/>
          <w:sz w:val="26"/>
          <w:szCs w:val="26"/>
        </w:rPr>
        <w:t>23</w:t>
      </w:r>
      <w:r w:rsidR="00877785">
        <w:rPr>
          <w:rFonts w:ascii="Arial Narrow" w:hAnsi="Arial Narrow"/>
          <w:b/>
          <w:sz w:val="26"/>
          <w:szCs w:val="26"/>
        </w:rPr>
        <w:t xml:space="preserve"> de septiembre de </w:t>
      </w:r>
      <w:r w:rsidR="002F0BAF">
        <w:rPr>
          <w:rFonts w:ascii="Arial Narrow" w:hAnsi="Arial Narrow"/>
          <w:b/>
          <w:sz w:val="26"/>
          <w:szCs w:val="26"/>
        </w:rPr>
        <w:t>2026</w:t>
      </w:r>
      <w:r w:rsidR="00586500">
        <w:rPr>
          <w:rFonts w:ascii="Arial Narrow" w:hAnsi="Arial Narrow"/>
          <w:sz w:val="26"/>
          <w:szCs w:val="26"/>
        </w:rPr>
        <w:t xml:space="preserve">. </w:t>
      </w:r>
      <w:r w:rsidR="00825A94">
        <w:rPr>
          <w:rFonts w:ascii="Arial Narrow" w:hAnsi="Arial Narrow"/>
          <w:sz w:val="26"/>
          <w:szCs w:val="26"/>
        </w:rPr>
        <w:t xml:space="preserve">La alcaldesa de Jerez, María José García-Pelayo, </w:t>
      </w:r>
      <w:r w:rsidR="00AD4C9C">
        <w:rPr>
          <w:rFonts w:ascii="Arial Narrow" w:hAnsi="Arial Narrow"/>
          <w:sz w:val="26"/>
          <w:szCs w:val="26"/>
        </w:rPr>
        <w:t xml:space="preserve">acompañada del presidente y director de CEG, Mariano Palacín y Pedro Palacios respectivamente, y de Alfredo Carrasco, presidente de Asociación Hostelería Jerez, ha hecho balance del periodo que Jerez ha ejercido como Capital Española de la Gastronomía </w:t>
      </w:r>
      <w:r w:rsidR="0038174C">
        <w:rPr>
          <w:rFonts w:ascii="Arial Narrow" w:hAnsi="Arial Narrow"/>
          <w:sz w:val="26"/>
          <w:szCs w:val="26"/>
        </w:rPr>
        <w:t xml:space="preserve">hasta la fecha y que se cifra en </w:t>
      </w:r>
      <w:r w:rsidR="00AD4C9C">
        <w:rPr>
          <w:rFonts w:ascii="Arial Narrow" w:hAnsi="Arial Narrow"/>
          <w:sz w:val="26"/>
          <w:szCs w:val="26"/>
        </w:rPr>
        <w:t>un impacto</w:t>
      </w:r>
      <w:r w:rsidR="0038174C">
        <w:rPr>
          <w:rFonts w:ascii="Arial Narrow" w:hAnsi="Arial Narrow"/>
          <w:sz w:val="26"/>
          <w:szCs w:val="26"/>
        </w:rPr>
        <w:t xml:space="preserve"> en medios</w:t>
      </w:r>
      <w:r w:rsidR="00AD4C9C">
        <w:rPr>
          <w:rFonts w:ascii="Arial Narrow" w:hAnsi="Arial Narrow"/>
          <w:sz w:val="26"/>
          <w:szCs w:val="26"/>
        </w:rPr>
        <w:t xml:space="preserve"> </w:t>
      </w:r>
      <w:r w:rsidR="0038174C">
        <w:rPr>
          <w:rFonts w:ascii="Arial Narrow" w:hAnsi="Arial Narrow"/>
          <w:sz w:val="26"/>
          <w:szCs w:val="26"/>
        </w:rPr>
        <w:t xml:space="preserve">por valor de 34,5 millones de euros, </w:t>
      </w:r>
      <w:r w:rsidR="00AD4C9C">
        <w:rPr>
          <w:rFonts w:ascii="Arial Narrow" w:hAnsi="Arial Narrow"/>
          <w:sz w:val="26"/>
          <w:szCs w:val="26"/>
        </w:rPr>
        <w:t>según los organizadores</w:t>
      </w:r>
      <w:r w:rsidR="001B0AD3" w:rsidRPr="001B0AD3">
        <w:rPr>
          <w:rFonts w:ascii="Arial Narrow" w:hAnsi="Arial Narrow"/>
          <w:sz w:val="26"/>
          <w:szCs w:val="26"/>
        </w:rPr>
        <w:t xml:space="preserve"> </w:t>
      </w:r>
      <w:r w:rsidR="001B0AD3">
        <w:rPr>
          <w:rFonts w:ascii="Arial Narrow" w:hAnsi="Arial Narrow"/>
          <w:sz w:val="26"/>
          <w:szCs w:val="26"/>
        </w:rPr>
        <w:t>hasta el momento</w:t>
      </w:r>
      <w:r w:rsidR="00D21ADF">
        <w:rPr>
          <w:rFonts w:ascii="Arial Narrow" w:hAnsi="Arial Narrow"/>
          <w:sz w:val="26"/>
          <w:szCs w:val="26"/>
        </w:rPr>
        <w:t>.</w:t>
      </w:r>
    </w:p>
    <w:p w14:paraId="3D2FB249" w14:textId="77777777" w:rsidR="001360AE" w:rsidRPr="001360AE" w:rsidRDefault="001360AE" w:rsidP="00F57D63">
      <w:pPr>
        <w:shd w:val="clear" w:color="auto" w:fill="FFFFFF"/>
        <w:jc w:val="both"/>
        <w:textAlignment w:val="baseline"/>
        <w:rPr>
          <w:rFonts w:ascii="Arial Narrow" w:hAnsi="Arial Narrow"/>
          <w:color w:val="000000" w:themeColor="text1"/>
          <w:sz w:val="26"/>
          <w:szCs w:val="26"/>
        </w:rPr>
      </w:pPr>
    </w:p>
    <w:p w14:paraId="51B7F71C" w14:textId="7C8F9F13" w:rsidR="001360AE" w:rsidRDefault="001360AE" w:rsidP="001360AE">
      <w:pPr>
        <w:shd w:val="clear" w:color="auto" w:fill="FFFFFF"/>
        <w:jc w:val="both"/>
        <w:textAlignment w:val="baseline"/>
        <w:rPr>
          <w:rFonts w:ascii="Arial Narrow" w:hAnsi="Arial Narrow"/>
          <w:color w:val="000000" w:themeColor="text1"/>
          <w:sz w:val="26"/>
          <w:szCs w:val="26"/>
        </w:rPr>
      </w:pPr>
      <w:r w:rsidRPr="001360AE">
        <w:rPr>
          <w:rFonts w:ascii="Arial Narrow" w:hAnsi="Arial Narrow"/>
          <w:color w:val="000000" w:themeColor="text1"/>
          <w:sz w:val="26"/>
          <w:szCs w:val="26"/>
        </w:rPr>
        <w:t xml:space="preserve">La alcaldesa ha </w:t>
      </w:r>
      <w:r w:rsidRPr="001360AE">
        <w:rPr>
          <w:rFonts w:ascii="Arial Narrow" w:hAnsi="Arial Narrow"/>
          <w:color w:val="000000" w:themeColor="text1"/>
          <w:sz w:val="26"/>
          <w:szCs w:val="26"/>
        </w:rPr>
        <w:t>resaltado "la capilaridad de este proyecto de ciudad, abierto que nos ha permitido trabajar juntos y que no se ha concentrado sólo en la hostelería sino que ha llegado a distintos sectores</w:t>
      </w:r>
      <w:r>
        <w:rPr>
          <w:rFonts w:ascii="Arial Narrow" w:hAnsi="Arial Narrow"/>
          <w:color w:val="000000" w:themeColor="text1"/>
          <w:sz w:val="26"/>
          <w:szCs w:val="26"/>
        </w:rPr>
        <w:t>.</w:t>
      </w:r>
      <w:r w:rsidRPr="001360AE">
        <w:rPr>
          <w:rFonts w:ascii="Arial Narrow" w:hAnsi="Arial Narrow"/>
          <w:color w:val="000000" w:themeColor="text1"/>
          <w:sz w:val="26"/>
          <w:szCs w:val="26"/>
        </w:rPr>
        <w:t xml:space="preserve"> </w:t>
      </w:r>
      <w:r w:rsidRPr="001360AE">
        <w:rPr>
          <w:rFonts w:ascii="Arial Narrow" w:hAnsi="Arial Narrow"/>
          <w:color w:val="000000" w:themeColor="text1"/>
          <w:sz w:val="26"/>
          <w:szCs w:val="26"/>
        </w:rPr>
        <w:t>L</w:t>
      </w:r>
      <w:r w:rsidRPr="001360AE">
        <w:rPr>
          <w:rFonts w:ascii="Arial Narrow" w:hAnsi="Arial Narrow"/>
          <w:color w:val="000000" w:themeColor="text1"/>
          <w:sz w:val="26"/>
          <w:szCs w:val="26"/>
        </w:rPr>
        <w:t>as colaboraciones</w:t>
      </w:r>
      <w:r w:rsidR="001B0AD3">
        <w:rPr>
          <w:rFonts w:ascii="Arial Narrow" w:hAnsi="Arial Narrow"/>
          <w:color w:val="000000" w:themeColor="text1"/>
          <w:sz w:val="26"/>
          <w:szCs w:val="26"/>
        </w:rPr>
        <w:t xml:space="preserve"> realizadas</w:t>
      </w:r>
      <w:r w:rsidRPr="001360AE">
        <w:rPr>
          <w:rFonts w:ascii="Arial Narrow" w:hAnsi="Arial Narrow"/>
          <w:color w:val="000000" w:themeColor="text1"/>
          <w:sz w:val="26"/>
          <w:szCs w:val="26"/>
        </w:rPr>
        <w:t xml:space="preserve"> hacen que el título no solo impacte positivamente en el ecosistema de la gastronomía, hostelería, restauración. También impacta y se hace presente en otros ámbitos de Jerez</w:t>
      </w:r>
      <w:r>
        <w:rPr>
          <w:rFonts w:ascii="Arial Narrow" w:hAnsi="Arial Narrow"/>
          <w:color w:val="000000" w:themeColor="text1"/>
          <w:sz w:val="26"/>
          <w:szCs w:val="26"/>
        </w:rPr>
        <w:t>", ha dicho.</w:t>
      </w:r>
    </w:p>
    <w:p w14:paraId="571AA520" w14:textId="74E5DEAA" w:rsidR="001360AE" w:rsidRDefault="001360AE" w:rsidP="001360AE">
      <w:pPr>
        <w:shd w:val="clear" w:color="auto" w:fill="FFFFFF"/>
        <w:jc w:val="both"/>
        <w:textAlignment w:val="baseline"/>
        <w:rPr>
          <w:rFonts w:ascii="Arial Narrow" w:hAnsi="Arial Narrow"/>
          <w:color w:val="000000" w:themeColor="text1"/>
          <w:sz w:val="26"/>
          <w:szCs w:val="26"/>
        </w:rPr>
      </w:pPr>
      <w:r>
        <w:rPr>
          <w:rFonts w:ascii="Arial Narrow" w:hAnsi="Arial Narrow"/>
          <w:color w:val="000000" w:themeColor="text1"/>
          <w:sz w:val="26"/>
          <w:szCs w:val="26"/>
        </w:rPr>
        <w:br/>
        <w:t>En este sentido ha destacado que "la influencia de esta capitalidad en eventos como la Feria del Caballo, en Gran Premio de Motociclismo</w:t>
      </w:r>
      <w:r w:rsidR="001B0AD3">
        <w:rPr>
          <w:rFonts w:ascii="Arial Narrow" w:hAnsi="Arial Narrow"/>
          <w:color w:val="000000" w:themeColor="text1"/>
          <w:sz w:val="26"/>
          <w:szCs w:val="26"/>
        </w:rPr>
        <w:t>…</w:t>
      </w:r>
      <w:r>
        <w:rPr>
          <w:rFonts w:ascii="Arial Narrow" w:hAnsi="Arial Narrow"/>
          <w:color w:val="000000" w:themeColor="text1"/>
          <w:sz w:val="26"/>
          <w:szCs w:val="26"/>
        </w:rPr>
        <w:t xml:space="preserve">; </w:t>
      </w:r>
      <w:r w:rsidRPr="001360AE">
        <w:rPr>
          <w:rFonts w:ascii="Arial Narrow" w:hAnsi="Arial Narrow"/>
          <w:color w:val="000000" w:themeColor="text1"/>
          <w:sz w:val="26"/>
          <w:szCs w:val="26"/>
        </w:rPr>
        <w:t>e</w:t>
      </w:r>
      <w:r w:rsidRPr="001360AE">
        <w:rPr>
          <w:rFonts w:ascii="Arial Narrow" w:hAnsi="Arial Narrow"/>
          <w:color w:val="000000" w:themeColor="text1"/>
          <w:sz w:val="26"/>
          <w:szCs w:val="26"/>
        </w:rPr>
        <w:t>l título nos ha ayudado para conectar gastronomía a otros ámbitos como el cine: primero con la grabación de MasterChef y ahora con la próxima edición del Festival Cine con Acento; a la cultura con el flamenco, a las peñas, a la Fiesta de la Bulería, a la Feria del Libro, a exposiciones y al patrimonio.</w:t>
      </w:r>
      <w:r w:rsidRPr="001360AE">
        <w:rPr>
          <w:rFonts w:ascii="Arial Narrow" w:hAnsi="Arial Narrow"/>
          <w:color w:val="000000" w:themeColor="text1"/>
          <w:sz w:val="26"/>
          <w:szCs w:val="26"/>
        </w:rPr>
        <w:t xml:space="preserve"> </w:t>
      </w:r>
      <w:r w:rsidRPr="001360AE">
        <w:rPr>
          <w:rFonts w:ascii="Arial Narrow" w:hAnsi="Arial Narrow"/>
          <w:color w:val="000000" w:themeColor="text1"/>
          <w:sz w:val="26"/>
          <w:szCs w:val="26"/>
        </w:rPr>
        <w:t>También al emprendimiento y al talento</w:t>
      </w:r>
      <w:r w:rsidRPr="001360AE">
        <w:rPr>
          <w:rFonts w:ascii="Arial Narrow" w:hAnsi="Arial Narrow"/>
          <w:color w:val="000000" w:themeColor="text1"/>
          <w:sz w:val="26"/>
          <w:szCs w:val="26"/>
        </w:rPr>
        <w:t xml:space="preserve">; </w:t>
      </w:r>
      <w:r w:rsidRPr="001360AE">
        <w:rPr>
          <w:rFonts w:ascii="Arial Narrow" w:hAnsi="Arial Narrow"/>
          <w:color w:val="000000" w:themeColor="text1"/>
          <w:sz w:val="26"/>
          <w:szCs w:val="26"/>
        </w:rPr>
        <w:t>a la sostenibilidad y al territorio</w:t>
      </w:r>
      <w:r w:rsidRPr="001360AE">
        <w:rPr>
          <w:rFonts w:ascii="Arial Narrow" w:hAnsi="Arial Narrow"/>
          <w:color w:val="000000" w:themeColor="text1"/>
          <w:sz w:val="26"/>
          <w:szCs w:val="26"/>
        </w:rPr>
        <w:t xml:space="preserve"> con e</w:t>
      </w:r>
      <w:r w:rsidRPr="001360AE">
        <w:rPr>
          <w:rFonts w:ascii="Arial Narrow" w:hAnsi="Arial Narrow"/>
          <w:color w:val="000000" w:themeColor="text1"/>
          <w:sz w:val="26"/>
          <w:szCs w:val="26"/>
        </w:rPr>
        <w:t>l producto local, al</w:t>
      </w:r>
      <w:r w:rsidRPr="001360AE">
        <w:rPr>
          <w:rFonts w:ascii="Arial Narrow" w:hAnsi="Arial Narrow"/>
          <w:color w:val="000000" w:themeColor="text1"/>
          <w:sz w:val="26"/>
          <w:szCs w:val="26"/>
        </w:rPr>
        <w:t xml:space="preserve"> medio rural, a la agricultura o con la discapacidad"</w:t>
      </w:r>
      <w:r>
        <w:rPr>
          <w:rFonts w:ascii="Arial Narrow" w:hAnsi="Arial Narrow"/>
          <w:color w:val="000000" w:themeColor="text1"/>
          <w:sz w:val="26"/>
          <w:szCs w:val="26"/>
        </w:rPr>
        <w:t>.</w:t>
      </w:r>
    </w:p>
    <w:p w14:paraId="3B4F085A" w14:textId="77777777" w:rsidR="001B0AD3" w:rsidRDefault="001B0AD3" w:rsidP="001360AE">
      <w:pPr>
        <w:shd w:val="clear" w:color="auto" w:fill="FFFFFF"/>
        <w:jc w:val="both"/>
        <w:textAlignment w:val="baseline"/>
        <w:rPr>
          <w:rFonts w:ascii="Arial Narrow" w:hAnsi="Arial Narrow"/>
          <w:color w:val="000000" w:themeColor="text1"/>
          <w:sz w:val="26"/>
          <w:szCs w:val="26"/>
        </w:rPr>
      </w:pPr>
    </w:p>
    <w:p w14:paraId="62003A1D" w14:textId="4DC99620" w:rsidR="001B0AD3" w:rsidRDefault="001B0AD3" w:rsidP="001360AE">
      <w:pPr>
        <w:shd w:val="clear" w:color="auto" w:fill="FFFFFF"/>
        <w:jc w:val="both"/>
        <w:textAlignment w:val="baseline"/>
        <w:rPr>
          <w:rFonts w:ascii="Arial Narrow" w:hAnsi="Arial Narrow"/>
          <w:color w:val="000000" w:themeColor="text1"/>
          <w:sz w:val="26"/>
          <w:szCs w:val="26"/>
        </w:rPr>
      </w:pPr>
      <w:r w:rsidRPr="001B0AD3">
        <w:rPr>
          <w:rFonts w:ascii="Arial Narrow" w:hAnsi="Arial Narrow"/>
          <w:color w:val="000000" w:themeColor="text1"/>
          <w:sz w:val="26"/>
          <w:szCs w:val="26"/>
        </w:rPr>
        <w:t>El impacto de la capitalidad en Jerez ha sido destacado en esta rueda de prensa donde ha quedado claro, según la alcaldesa, que la capitalidad no sólo proyecta en los medios sino por las alianzas que crea, por los sectores que conecta, por las oportunidades que abre, por el orgullo que genera y por la capacidad que tiene para dejar a la ciudad mejor preparada para el futuro.</w:t>
      </w:r>
    </w:p>
    <w:p w14:paraId="41927131" w14:textId="7233B903" w:rsidR="001360AE" w:rsidRPr="001360AE" w:rsidRDefault="001360AE" w:rsidP="001360AE">
      <w:pPr>
        <w:shd w:val="clear" w:color="auto" w:fill="FFFFFF"/>
        <w:jc w:val="both"/>
        <w:textAlignment w:val="baseline"/>
        <w:rPr>
          <w:rFonts w:ascii="Arial Narrow" w:hAnsi="Arial Narrow"/>
          <w:color w:val="000000" w:themeColor="text1"/>
          <w:sz w:val="26"/>
          <w:szCs w:val="26"/>
        </w:rPr>
      </w:pPr>
      <w:r>
        <w:rPr>
          <w:rFonts w:ascii="Arial Narrow" w:hAnsi="Arial Narrow"/>
          <w:color w:val="000000" w:themeColor="text1"/>
          <w:sz w:val="26"/>
          <w:szCs w:val="26"/>
        </w:rPr>
        <w:br/>
        <w:t>Por su parte Mariano Palacín ha afirmado que "a cien días más o menos de acabar esta capitalidad tenemos que decir que ha sido un absoluto éxito</w:t>
      </w:r>
      <w:r w:rsidR="00D21ADF">
        <w:rPr>
          <w:rFonts w:ascii="Arial Narrow" w:hAnsi="Arial Narrow"/>
          <w:color w:val="000000" w:themeColor="text1"/>
          <w:sz w:val="26"/>
          <w:szCs w:val="26"/>
        </w:rPr>
        <w:t xml:space="preserve"> por ser una ciudad receptiva desde el primer momento al proyecto y esta es la línea que hay que seguir hasta el final ya </w:t>
      </w:r>
      <w:r w:rsidR="00D21ADF">
        <w:rPr>
          <w:rFonts w:ascii="Arial Narrow" w:hAnsi="Arial Narrow"/>
          <w:color w:val="000000" w:themeColor="text1"/>
          <w:sz w:val="26"/>
          <w:szCs w:val="26"/>
        </w:rPr>
        <w:lastRenderedPageBreak/>
        <w:t>que quedan actos muy importantes". También representando a la organización, Pedro Palacios como director del proyecto CEG ha adelantado que "con los datos de impacto con que contamos hoy por hoy (34,5 millones de retorno publicitario) podemos decir que a final de año se llegará a 40 millones siendo hasta la fecha el mejor retorno que ha tenido una ciudad capital de la Gastronomía hasta la fecha".</w:t>
      </w:r>
      <w:r w:rsidR="001B0AD3">
        <w:rPr>
          <w:rFonts w:ascii="Arial Narrow" w:hAnsi="Arial Narrow"/>
          <w:color w:val="000000" w:themeColor="text1"/>
          <w:sz w:val="26"/>
          <w:szCs w:val="26"/>
        </w:rPr>
        <w:t xml:space="preserve"> Igualmente ha querido destacar el papel de la alcaldesa a la hora de defender el proyecto y el entusiasmo con que Jerez ha proyectado esta capitalidad fuera de las fronteras locales.</w:t>
      </w:r>
    </w:p>
    <w:p w14:paraId="415A76A9" w14:textId="77777777" w:rsidR="00F57D63" w:rsidRPr="00F57D63" w:rsidRDefault="00F57D63" w:rsidP="00F57D63">
      <w:pPr>
        <w:shd w:val="clear" w:color="auto" w:fill="FFFFFF"/>
        <w:jc w:val="both"/>
        <w:textAlignment w:val="baseline"/>
        <w:rPr>
          <w:rFonts w:ascii="Arial Narrow" w:hAnsi="Arial Narrow"/>
          <w:color w:val="C9211E" w:themeColor="accent6"/>
          <w:sz w:val="26"/>
          <w:szCs w:val="26"/>
        </w:rPr>
      </w:pPr>
    </w:p>
    <w:p w14:paraId="11C33CFE" w14:textId="27679DEB" w:rsidR="00F47B5F" w:rsidRDefault="00F47B5F" w:rsidP="00F47B5F">
      <w:pPr>
        <w:shd w:val="clear" w:color="auto" w:fill="FFFFFF"/>
        <w:jc w:val="both"/>
        <w:textAlignment w:val="baseline"/>
        <w:rPr>
          <w:rFonts w:ascii="Arial Narrow" w:hAnsi="Arial Narrow"/>
          <w:color w:val="000000" w:themeColor="text1"/>
          <w:sz w:val="26"/>
          <w:szCs w:val="26"/>
        </w:rPr>
      </w:pPr>
      <w:r w:rsidRPr="00D21ADF">
        <w:rPr>
          <w:rFonts w:ascii="Arial Narrow" w:hAnsi="Arial Narrow"/>
          <w:color w:val="000000" w:themeColor="text1"/>
          <w:sz w:val="26"/>
          <w:szCs w:val="26"/>
        </w:rPr>
        <w:t>Por su parte, Alfredo Carrasco en nombre de los hosteleros de Jerez ha mostrado su satisfacción y agradecimiento por el efecto que en la industria hostelera jerezana está teniendo la capitalidad.</w:t>
      </w:r>
      <w:r>
        <w:rPr>
          <w:rFonts w:ascii="Arial Narrow" w:hAnsi="Arial Narrow"/>
          <w:color w:val="000000" w:themeColor="text1"/>
          <w:sz w:val="26"/>
          <w:szCs w:val="26"/>
        </w:rPr>
        <w:t xml:space="preserve"> "Nuestra gastronomía es extraordinaria y este título nos enseña que esto es algo que nos tenemos que creer; es una reflexión que ha despertado y que nos hace tener </w:t>
      </w:r>
      <w:r>
        <w:rPr>
          <w:rFonts w:ascii="Arial Narrow" w:hAnsi="Arial Narrow"/>
          <w:color w:val="000000" w:themeColor="text1"/>
          <w:sz w:val="26"/>
          <w:szCs w:val="26"/>
        </w:rPr>
        <w:t xml:space="preserve">más </w:t>
      </w:r>
      <w:r>
        <w:rPr>
          <w:rFonts w:ascii="Arial Narrow" w:hAnsi="Arial Narrow"/>
          <w:color w:val="000000" w:themeColor="text1"/>
          <w:sz w:val="26"/>
          <w:szCs w:val="26"/>
        </w:rPr>
        <w:t>responsabilidad", ha concluido.</w:t>
      </w:r>
    </w:p>
    <w:p w14:paraId="0A079CA4" w14:textId="77777777" w:rsidR="00F47B5F" w:rsidRDefault="00F47B5F" w:rsidP="00F47B5F">
      <w:pPr>
        <w:shd w:val="clear" w:color="auto" w:fill="FFFFFF"/>
        <w:jc w:val="both"/>
        <w:textAlignment w:val="baseline"/>
        <w:rPr>
          <w:rFonts w:ascii="Arial Narrow" w:hAnsi="Arial Narrow"/>
          <w:color w:val="000000" w:themeColor="text1"/>
          <w:sz w:val="26"/>
          <w:szCs w:val="26"/>
        </w:rPr>
      </w:pPr>
    </w:p>
    <w:p w14:paraId="306D2A86" w14:textId="1E8ACEF8" w:rsidR="00AD4C9C" w:rsidRPr="009C4DB2" w:rsidRDefault="001360AE" w:rsidP="00F57D63">
      <w:pPr>
        <w:shd w:val="clear" w:color="auto" w:fill="FFFFFF"/>
        <w:jc w:val="both"/>
        <w:textAlignment w:val="baseline"/>
        <w:rPr>
          <w:rFonts w:ascii="Arial Narrow" w:hAnsi="Arial Narrow"/>
          <w:color w:val="000000" w:themeColor="text1"/>
          <w:sz w:val="26"/>
          <w:szCs w:val="26"/>
        </w:rPr>
      </w:pPr>
      <w:r w:rsidRPr="009C4DB2">
        <w:rPr>
          <w:rFonts w:ascii="Arial Narrow" w:hAnsi="Arial Narrow"/>
          <w:color w:val="000000" w:themeColor="text1"/>
          <w:sz w:val="26"/>
          <w:szCs w:val="26"/>
        </w:rPr>
        <w:t>Unos datos que refrendan l</w:t>
      </w:r>
      <w:r>
        <w:rPr>
          <w:rFonts w:ascii="Arial Narrow" w:hAnsi="Arial Narrow"/>
          <w:color w:val="000000" w:themeColor="text1"/>
          <w:sz w:val="26"/>
          <w:szCs w:val="26"/>
        </w:rPr>
        <w:t xml:space="preserve">a labor puesta en marcha por el </w:t>
      </w:r>
      <w:r w:rsidRPr="009C4DB2">
        <w:rPr>
          <w:rFonts w:ascii="Arial Narrow" w:hAnsi="Arial Narrow"/>
          <w:color w:val="000000" w:themeColor="text1"/>
          <w:sz w:val="26"/>
          <w:szCs w:val="26"/>
        </w:rPr>
        <w:t xml:space="preserve">Ayuntamiento de impulsar la gastronomía como producto estratégico para la ciudad poniendo en valor la oferta </w:t>
      </w:r>
      <w:r>
        <w:rPr>
          <w:rFonts w:ascii="Arial Narrow" w:hAnsi="Arial Narrow"/>
          <w:color w:val="000000" w:themeColor="text1"/>
          <w:sz w:val="26"/>
          <w:szCs w:val="26"/>
        </w:rPr>
        <w:t xml:space="preserve">culinaria </w:t>
      </w:r>
      <w:r w:rsidRPr="009C4DB2">
        <w:rPr>
          <w:rFonts w:ascii="Arial Narrow" w:hAnsi="Arial Narrow"/>
          <w:color w:val="000000" w:themeColor="text1"/>
          <w:sz w:val="26"/>
          <w:szCs w:val="26"/>
        </w:rPr>
        <w:t>y fortaleciendo además el sentido de pertenencia y entidad cultural para convertir la gastronomía en un verdadero motor de generación de valor, empleo y desarrollo económico y sostenible.</w:t>
      </w:r>
      <w:r w:rsidR="00D21ADF">
        <w:rPr>
          <w:rFonts w:ascii="Arial Narrow" w:hAnsi="Arial Narrow"/>
          <w:color w:val="000000" w:themeColor="text1"/>
          <w:sz w:val="26"/>
          <w:szCs w:val="26"/>
        </w:rPr>
        <w:t xml:space="preserve"> </w:t>
      </w:r>
      <w:r w:rsidR="00F57D63" w:rsidRPr="009C4DB2">
        <w:rPr>
          <w:rFonts w:ascii="Arial Narrow" w:hAnsi="Arial Narrow"/>
          <w:color w:val="000000" w:themeColor="text1"/>
          <w:sz w:val="26"/>
          <w:szCs w:val="26"/>
        </w:rPr>
        <w:t>El creciente interés de la demanda turística por este tipo de propuestas y el amplio potencial de desarrollo de nuestro enclave convierten a la gastronomía en un producto estratégico de primer nivel para la ciudad de Jerez, y así lo está llevando a cabo el propio Ayuntamiento a través de su estrategia de difusión y promoción</w:t>
      </w:r>
      <w:r w:rsidR="00733640">
        <w:rPr>
          <w:rFonts w:ascii="Arial Narrow" w:hAnsi="Arial Narrow"/>
          <w:color w:val="000000" w:themeColor="text1"/>
          <w:sz w:val="26"/>
          <w:szCs w:val="26"/>
        </w:rPr>
        <w:t xml:space="preserve"> y mediante un programa de actividades que, a día de hoy, se cifra en 65 actos.</w:t>
      </w:r>
      <w:bookmarkStart w:id="0" w:name="_GoBack"/>
      <w:bookmarkEnd w:id="0"/>
      <w:r w:rsidR="00F57D63" w:rsidRPr="009C4DB2">
        <w:rPr>
          <w:rFonts w:ascii="Arial Narrow" w:hAnsi="Arial Narrow"/>
          <w:color w:val="000000" w:themeColor="text1"/>
          <w:sz w:val="26"/>
          <w:szCs w:val="26"/>
        </w:rPr>
        <w:t>.</w:t>
      </w:r>
    </w:p>
    <w:p w14:paraId="6705273A" w14:textId="77777777" w:rsidR="00AD4C9C" w:rsidRDefault="00AD4C9C" w:rsidP="00AD4C9C">
      <w:pPr>
        <w:shd w:val="clear" w:color="auto" w:fill="FFFFFF"/>
        <w:jc w:val="both"/>
        <w:textAlignment w:val="baseline"/>
        <w:rPr>
          <w:rFonts w:ascii="Arial Narrow" w:hAnsi="Arial Narrow"/>
          <w:color w:val="C9211E" w:themeColor="accent6"/>
          <w:sz w:val="26"/>
          <w:szCs w:val="26"/>
        </w:rPr>
      </w:pPr>
    </w:p>
    <w:p w14:paraId="55D0B1E0" w14:textId="77777777" w:rsidR="001B0AD3" w:rsidRDefault="001B0AD3" w:rsidP="00AD4C9C">
      <w:pPr>
        <w:shd w:val="clear" w:color="auto" w:fill="FFFFFF"/>
        <w:jc w:val="both"/>
        <w:textAlignment w:val="baseline"/>
        <w:rPr>
          <w:rFonts w:ascii="Arial Narrow" w:hAnsi="Arial Narrow"/>
          <w:color w:val="000000" w:themeColor="text1"/>
          <w:sz w:val="26"/>
          <w:szCs w:val="26"/>
        </w:rPr>
      </w:pPr>
    </w:p>
    <w:p w14:paraId="454DAD63" w14:textId="77777777" w:rsidR="001B0AD3" w:rsidRDefault="001B0AD3" w:rsidP="00AD4C9C">
      <w:pPr>
        <w:shd w:val="clear" w:color="auto" w:fill="FFFFFF"/>
        <w:jc w:val="both"/>
        <w:textAlignment w:val="baseline"/>
        <w:rPr>
          <w:rFonts w:ascii="Arial Narrow" w:hAnsi="Arial Narrow"/>
          <w:color w:val="000000" w:themeColor="text1"/>
          <w:sz w:val="26"/>
          <w:szCs w:val="26"/>
        </w:rPr>
      </w:pPr>
    </w:p>
    <w:p w14:paraId="50018E33" w14:textId="77C80694" w:rsidR="001B0AD3" w:rsidRDefault="001B0AD3" w:rsidP="00AD4C9C">
      <w:pPr>
        <w:shd w:val="clear" w:color="auto" w:fill="FFFFFF"/>
        <w:jc w:val="both"/>
        <w:textAlignment w:val="baseline"/>
        <w:rPr>
          <w:rFonts w:ascii="Arial Narrow" w:hAnsi="Arial Narrow"/>
          <w:color w:val="000000" w:themeColor="text1"/>
          <w:sz w:val="26"/>
          <w:szCs w:val="26"/>
        </w:rPr>
      </w:pPr>
      <w:r>
        <w:rPr>
          <w:rFonts w:ascii="Arial Narrow" w:hAnsi="Arial Narrow"/>
          <w:color w:val="000000" w:themeColor="text1"/>
          <w:sz w:val="26"/>
          <w:szCs w:val="26"/>
        </w:rPr>
        <w:t>[Se adjunta fotografía y audios]</w:t>
      </w:r>
    </w:p>
    <w:p w14:paraId="4FB1627C" w14:textId="77777777" w:rsidR="001B0AD3" w:rsidRDefault="001B0AD3" w:rsidP="00AD4C9C">
      <w:pPr>
        <w:shd w:val="clear" w:color="auto" w:fill="FFFFFF"/>
        <w:jc w:val="both"/>
        <w:textAlignment w:val="baseline"/>
        <w:rPr>
          <w:rFonts w:ascii="Arial Narrow" w:hAnsi="Arial Narrow"/>
          <w:color w:val="000000" w:themeColor="text1"/>
          <w:sz w:val="26"/>
          <w:szCs w:val="26"/>
        </w:rPr>
      </w:pPr>
    </w:p>
    <w:p w14:paraId="4244B60B" w14:textId="116EF124" w:rsidR="001B0AD3" w:rsidRDefault="001B0AD3" w:rsidP="00AD4C9C">
      <w:pPr>
        <w:shd w:val="clear" w:color="auto" w:fill="FFFFFF"/>
        <w:jc w:val="both"/>
        <w:textAlignment w:val="baseline"/>
        <w:rPr>
          <w:rFonts w:ascii="Arial Narrow" w:hAnsi="Arial Narrow"/>
          <w:color w:val="C9211E" w:themeColor="accent6"/>
          <w:sz w:val="26"/>
          <w:szCs w:val="26"/>
        </w:rPr>
      </w:pPr>
      <w:hyperlink r:id="rId6" w:tgtFrame="_blank" w:tooltip="https://we.tl/t-5SzoXe6bONzxQqbD" w:history="1">
        <w:r>
          <w:rPr>
            <w:rStyle w:val="Hipervnculo"/>
            <w:rFonts w:ascii="Segoe UI" w:hAnsi="Segoe UI" w:cs="Segoe UI"/>
            <w:sz w:val="23"/>
            <w:szCs w:val="23"/>
            <w:bdr w:val="none" w:sz="0" w:space="0" w:color="auto" w:frame="1"/>
            <w:shd w:val="clear" w:color="auto" w:fill="FFFFFF"/>
          </w:rPr>
          <w:t>https://we.tl/t-5SzoXe6bONzxQqbD</w:t>
        </w:r>
      </w:hyperlink>
    </w:p>
    <w:p w14:paraId="6825AC25" w14:textId="55810549" w:rsidR="001B0AD3" w:rsidRDefault="001B0AD3" w:rsidP="00AD4C9C">
      <w:pPr>
        <w:shd w:val="clear" w:color="auto" w:fill="FFFFFF"/>
        <w:jc w:val="both"/>
        <w:textAlignment w:val="baseline"/>
        <w:rPr>
          <w:rFonts w:ascii="Arial Narrow" w:hAnsi="Arial Narrow"/>
          <w:color w:val="C9211E" w:themeColor="accent6"/>
          <w:sz w:val="26"/>
          <w:szCs w:val="26"/>
        </w:rPr>
      </w:pPr>
      <w:hyperlink r:id="rId7" w:tgtFrame="_blank" w:tooltip="https://we.tl/t-3bOqHGoNoEV43fS7" w:history="1">
        <w:r>
          <w:rPr>
            <w:rStyle w:val="Hipervnculo"/>
            <w:rFonts w:ascii="Segoe UI" w:hAnsi="Segoe UI" w:cs="Segoe UI"/>
            <w:sz w:val="23"/>
            <w:szCs w:val="23"/>
            <w:bdr w:val="none" w:sz="0" w:space="0" w:color="auto" w:frame="1"/>
            <w:shd w:val="clear" w:color="auto" w:fill="FFFFFF"/>
          </w:rPr>
          <w:t>https://we.tl/t-3bOqHGoNoEV43fS7</w:t>
        </w:r>
      </w:hyperlink>
    </w:p>
    <w:p w14:paraId="4E9287D5" w14:textId="77777777" w:rsidR="001B0AD3" w:rsidRPr="00F57D63" w:rsidRDefault="001B0AD3" w:rsidP="001B0AD3">
      <w:pPr>
        <w:shd w:val="clear" w:color="auto" w:fill="FFFFFF"/>
        <w:jc w:val="both"/>
        <w:textAlignment w:val="baseline"/>
        <w:rPr>
          <w:rFonts w:ascii="Arial Narrow" w:hAnsi="Arial Narrow"/>
          <w:color w:val="C9211E" w:themeColor="accent6"/>
          <w:sz w:val="26"/>
          <w:szCs w:val="26"/>
        </w:rPr>
      </w:pPr>
    </w:p>
    <w:sectPr w:rsidR="001B0AD3" w:rsidRPr="00F57D63">
      <w:headerReference w:type="even" r:id="rId8"/>
      <w:headerReference w:type="default" r:id="rId9"/>
      <w:headerReference w:type="first" r:id="rId10"/>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E881B1" w14:textId="77777777" w:rsidR="000A7DBE" w:rsidRDefault="000A7DBE">
      <w:r>
        <w:separator/>
      </w:r>
    </w:p>
  </w:endnote>
  <w:endnote w:type="continuationSeparator" w:id="0">
    <w:p w14:paraId="1A0C8915" w14:textId="77777777" w:rsidR="000A7DBE" w:rsidRDefault="000A7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A8628" w14:textId="77777777" w:rsidR="000A7DBE" w:rsidRDefault="000A7DBE">
      <w:r>
        <w:separator/>
      </w:r>
    </w:p>
  </w:footnote>
  <w:footnote w:type="continuationSeparator" w:id="0">
    <w:p w14:paraId="75F7C790" w14:textId="77777777" w:rsidR="000A7DBE" w:rsidRDefault="000A7D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4EE2D" w14:textId="77777777" w:rsidR="00441D39" w:rsidRDefault="00441D3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D10A9" w14:textId="77777777" w:rsidR="00441D39" w:rsidRDefault="002F0BAF">
    <w:pPr>
      <w:pStyle w:val="Encabezado"/>
    </w:pPr>
    <w:r>
      <w:rPr>
        <w:noProof/>
        <w:lang w:eastAsia="es-ES"/>
      </w:rPr>
      <w:drawing>
        <wp:inline distT="0" distB="0" distL="0" distR="0" wp14:anchorId="59AE6F8E" wp14:editId="13FA845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14:paraId="0BA51896" w14:textId="77777777" w:rsidR="00441D39" w:rsidRDefault="00441D39">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DA714" w14:textId="77777777" w:rsidR="00441D39" w:rsidRDefault="002F0BAF">
    <w:pPr>
      <w:pStyle w:val="Encabezado"/>
    </w:pPr>
    <w:r>
      <w:rPr>
        <w:noProof/>
        <w:lang w:eastAsia="es-ES"/>
      </w:rPr>
      <w:drawing>
        <wp:inline distT="0" distB="0" distL="0" distR="0" wp14:anchorId="0CB2AFDB" wp14:editId="3E112047">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14:paraId="327F67C8" w14:textId="77777777" w:rsidR="00441D39" w:rsidRDefault="00441D3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D39"/>
    <w:rsid w:val="00021B36"/>
    <w:rsid w:val="0002659A"/>
    <w:rsid w:val="00032B1E"/>
    <w:rsid w:val="00044595"/>
    <w:rsid w:val="00060DAF"/>
    <w:rsid w:val="00073955"/>
    <w:rsid w:val="00082D12"/>
    <w:rsid w:val="000A7A3B"/>
    <w:rsid w:val="000A7DBE"/>
    <w:rsid w:val="000B100D"/>
    <w:rsid w:val="000C50FE"/>
    <w:rsid w:val="000C6D26"/>
    <w:rsid w:val="000D455A"/>
    <w:rsid w:val="000D6A1F"/>
    <w:rsid w:val="000E0838"/>
    <w:rsid w:val="000F2DF7"/>
    <w:rsid w:val="00127BAD"/>
    <w:rsid w:val="001360AE"/>
    <w:rsid w:val="001366D1"/>
    <w:rsid w:val="00167EAD"/>
    <w:rsid w:val="00180325"/>
    <w:rsid w:val="001A0E0A"/>
    <w:rsid w:val="001B0AD3"/>
    <w:rsid w:val="001B5769"/>
    <w:rsid w:val="001E0545"/>
    <w:rsid w:val="002477A0"/>
    <w:rsid w:val="00250B1F"/>
    <w:rsid w:val="00251769"/>
    <w:rsid w:val="00296116"/>
    <w:rsid w:val="002A1316"/>
    <w:rsid w:val="002B711D"/>
    <w:rsid w:val="002C1916"/>
    <w:rsid w:val="002F0BAF"/>
    <w:rsid w:val="00302A16"/>
    <w:rsid w:val="003127D9"/>
    <w:rsid w:val="00320F73"/>
    <w:rsid w:val="00352A03"/>
    <w:rsid w:val="003603E0"/>
    <w:rsid w:val="00360F25"/>
    <w:rsid w:val="0038174C"/>
    <w:rsid w:val="00383577"/>
    <w:rsid w:val="003B3FE1"/>
    <w:rsid w:val="003C381C"/>
    <w:rsid w:val="003E2E55"/>
    <w:rsid w:val="00407DF2"/>
    <w:rsid w:val="00441D39"/>
    <w:rsid w:val="00460D94"/>
    <w:rsid w:val="0047383B"/>
    <w:rsid w:val="004914CC"/>
    <w:rsid w:val="004B4CE5"/>
    <w:rsid w:val="004D696A"/>
    <w:rsid w:val="00527559"/>
    <w:rsid w:val="005510A9"/>
    <w:rsid w:val="005553A3"/>
    <w:rsid w:val="0055698C"/>
    <w:rsid w:val="0056502F"/>
    <w:rsid w:val="00572A3A"/>
    <w:rsid w:val="00586500"/>
    <w:rsid w:val="0059231E"/>
    <w:rsid w:val="005A1B90"/>
    <w:rsid w:val="005A26E8"/>
    <w:rsid w:val="005B557F"/>
    <w:rsid w:val="005C5CF9"/>
    <w:rsid w:val="005E4763"/>
    <w:rsid w:val="00614B83"/>
    <w:rsid w:val="00617AFB"/>
    <w:rsid w:val="00630AE8"/>
    <w:rsid w:val="006A5320"/>
    <w:rsid w:val="006B1634"/>
    <w:rsid w:val="006B4842"/>
    <w:rsid w:val="006C3019"/>
    <w:rsid w:val="006C74A3"/>
    <w:rsid w:val="006D15BD"/>
    <w:rsid w:val="006E2DF5"/>
    <w:rsid w:val="006F7F43"/>
    <w:rsid w:val="00733640"/>
    <w:rsid w:val="00782817"/>
    <w:rsid w:val="00787B4C"/>
    <w:rsid w:val="00791F2E"/>
    <w:rsid w:val="007B7C6F"/>
    <w:rsid w:val="007D6EAE"/>
    <w:rsid w:val="007E6B60"/>
    <w:rsid w:val="00825A94"/>
    <w:rsid w:val="00867C59"/>
    <w:rsid w:val="00877785"/>
    <w:rsid w:val="008854AB"/>
    <w:rsid w:val="008F403D"/>
    <w:rsid w:val="0091457F"/>
    <w:rsid w:val="00914A38"/>
    <w:rsid w:val="00915CD7"/>
    <w:rsid w:val="0093061E"/>
    <w:rsid w:val="00945902"/>
    <w:rsid w:val="00945D3F"/>
    <w:rsid w:val="00946295"/>
    <w:rsid w:val="009A1B1B"/>
    <w:rsid w:val="009A7465"/>
    <w:rsid w:val="009C4DB2"/>
    <w:rsid w:val="009F131A"/>
    <w:rsid w:val="009F73C0"/>
    <w:rsid w:val="009F7E09"/>
    <w:rsid w:val="00A030FB"/>
    <w:rsid w:val="00A32E89"/>
    <w:rsid w:val="00A81AFF"/>
    <w:rsid w:val="00A94AEA"/>
    <w:rsid w:val="00AA2EEE"/>
    <w:rsid w:val="00AD4C9C"/>
    <w:rsid w:val="00AE0789"/>
    <w:rsid w:val="00AE6307"/>
    <w:rsid w:val="00B2242C"/>
    <w:rsid w:val="00B530CA"/>
    <w:rsid w:val="00B53D91"/>
    <w:rsid w:val="00B72CF0"/>
    <w:rsid w:val="00B73184"/>
    <w:rsid w:val="00BA77DD"/>
    <w:rsid w:val="00BB440A"/>
    <w:rsid w:val="00BD4835"/>
    <w:rsid w:val="00BF2EBE"/>
    <w:rsid w:val="00C10A90"/>
    <w:rsid w:val="00C120B4"/>
    <w:rsid w:val="00C13E9B"/>
    <w:rsid w:val="00C34B21"/>
    <w:rsid w:val="00C52170"/>
    <w:rsid w:val="00C57E8D"/>
    <w:rsid w:val="00C72035"/>
    <w:rsid w:val="00C77B20"/>
    <w:rsid w:val="00C87A6D"/>
    <w:rsid w:val="00CB0E95"/>
    <w:rsid w:val="00CD09E8"/>
    <w:rsid w:val="00CD31E3"/>
    <w:rsid w:val="00CE2D46"/>
    <w:rsid w:val="00D01AA3"/>
    <w:rsid w:val="00D21ADF"/>
    <w:rsid w:val="00D25DB7"/>
    <w:rsid w:val="00D32CA8"/>
    <w:rsid w:val="00D349D7"/>
    <w:rsid w:val="00D45646"/>
    <w:rsid w:val="00D61D88"/>
    <w:rsid w:val="00D74B1B"/>
    <w:rsid w:val="00DA2B2A"/>
    <w:rsid w:val="00DE286B"/>
    <w:rsid w:val="00DE286F"/>
    <w:rsid w:val="00DE4E6D"/>
    <w:rsid w:val="00E02E42"/>
    <w:rsid w:val="00E03DD9"/>
    <w:rsid w:val="00E3440D"/>
    <w:rsid w:val="00E47B17"/>
    <w:rsid w:val="00E50179"/>
    <w:rsid w:val="00E52312"/>
    <w:rsid w:val="00E635F2"/>
    <w:rsid w:val="00EA5480"/>
    <w:rsid w:val="00EB736F"/>
    <w:rsid w:val="00EF3015"/>
    <w:rsid w:val="00EF43F2"/>
    <w:rsid w:val="00F068D6"/>
    <w:rsid w:val="00F1783E"/>
    <w:rsid w:val="00F217A4"/>
    <w:rsid w:val="00F36A74"/>
    <w:rsid w:val="00F47B5F"/>
    <w:rsid w:val="00F5437C"/>
    <w:rsid w:val="00F57D63"/>
    <w:rsid w:val="00F6698E"/>
    <w:rsid w:val="00F66B69"/>
    <w:rsid w:val="00FC32C7"/>
    <w:rsid w:val="00FF00B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69CBF"/>
  <w15:docId w15:val="{C3AA90B8-CF70-4F9A-A489-8E5A163A3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customStyle="1" w:styleId="EnlacedeInternet">
    <w:name w:val="Enlace de Internet"/>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customStyle="1" w:styleId="Destacado">
    <w:name w:val="Destacado"/>
    <w:qFormat/>
    <w:rPr>
      <w:i/>
      <w:iCs/>
    </w:rPr>
  </w:style>
  <w:style w:type="character" w:customStyle="1" w:styleId="Bolos">
    <w:name w:val="Bolos"/>
    <w:qFormat/>
    <w:rPr>
      <w:rFonts w:ascii="OpenSymbol" w:eastAsia="OpenSymbol" w:hAnsi="OpenSymbol" w:cs="OpenSymbol"/>
    </w:rPr>
  </w:style>
  <w:style w:type="character" w:customStyle="1" w:styleId="EnlacedeInternetvisitado">
    <w:name w:val="Enlace de Internet visitado"/>
    <w:rPr>
      <w:color w:val="800080"/>
      <w:u w:val="single"/>
    </w:rPr>
  </w:style>
  <w:style w:type="character" w:customStyle="1" w:styleId="Fuentedeprrafopredeter2">
    <w:name w:val="Fuente de párrafo predeter.2"/>
    <w:qFormat/>
  </w:style>
  <w:style w:type="paragraph" w:customStyle="1" w:styleId="Ttulo11">
    <w:name w:val="Título1"/>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uiPriority w:val="99"/>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 w:type="paragraph" w:styleId="Textodeglobo">
    <w:name w:val="Balloon Text"/>
    <w:basedOn w:val="Normal"/>
    <w:link w:val="TextodegloboCar"/>
    <w:uiPriority w:val="99"/>
    <w:semiHidden/>
    <w:unhideWhenUsed/>
    <w:rsid w:val="00A32E89"/>
    <w:rPr>
      <w:rFonts w:ascii="Tahoma" w:hAnsi="Tahoma" w:cs="Tahoma"/>
      <w:sz w:val="16"/>
      <w:szCs w:val="16"/>
    </w:rPr>
  </w:style>
  <w:style w:type="character" w:customStyle="1" w:styleId="TextodegloboCar">
    <w:name w:val="Texto de globo Car"/>
    <w:basedOn w:val="Fuentedeprrafopredeter"/>
    <w:link w:val="Textodeglobo"/>
    <w:uiPriority w:val="99"/>
    <w:semiHidden/>
    <w:rsid w:val="00A32E89"/>
    <w:rPr>
      <w:rFonts w:ascii="Tahoma" w:hAnsi="Tahoma" w:cs="Tahoma"/>
      <w:sz w:val="16"/>
      <w:szCs w:val="16"/>
    </w:rPr>
  </w:style>
  <w:style w:type="character" w:styleId="Hipervnculo">
    <w:name w:val="Hyperlink"/>
    <w:basedOn w:val="Fuentedeprrafopredeter"/>
    <w:uiPriority w:val="99"/>
    <w:unhideWhenUsed/>
    <w:rsid w:val="00EF3015"/>
    <w:rPr>
      <w:color w:val="0000EE"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047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e.tl/t-3bOqHGoNoEV43fS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tl/t-5SzoXe6bONzxQqb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Pages>
  <Words>698</Words>
  <Characters>3844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4533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8</cp:revision>
  <cp:lastPrinted>2026-08-13T09:39:00Z</cp:lastPrinted>
  <dcterms:created xsi:type="dcterms:W3CDTF">2026-09-23T06:41:00Z</dcterms:created>
  <dcterms:modified xsi:type="dcterms:W3CDTF">2026-09-23T10:48:00Z</dcterms:modified>
  <dc:language>es-ES</dc:language>
</cp:coreProperties>
</file>