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FED" w:rsidRDefault="002F058C">
      <w:pPr>
        <w:widowControl w:val="0"/>
        <w:shd w:val="clear" w:color="auto" w:fill="FFFFFF"/>
        <w:tabs>
          <w:tab w:val="left" w:pos="729"/>
        </w:tabs>
      </w:pPr>
      <w:r>
        <w:rPr>
          <w:rStyle w:val="Textoennegrita"/>
          <w:rFonts w:ascii="Arial Narrow" w:eastAsia="Arial" w:hAnsi="Arial Narrow" w:cs="Arial Narrow"/>
          <w:sz w:val="40"/>
          <w:szCs w:val="40"/>
          <w:lang w:eastAsia="es-ES_tradnl"/>
        </w:rPr>
        <w:t xml:space="preserve">Las actividades por el Día del Comercio Justo continúan con una degustación de pastelería elaborada por alumnado del IES Asta Regia </w:t>
      </w:r>
    </w:p>
    <w:p w:rsidR="00677FED" w:rsidRDefault="00677FED">
      <w:pPr>
        <w:widowControl w:val="0"/>
        <w:shd w:val="clear" w:color="auto" w:fill="FFFFFF"/>
        <w:tabs>
          <w:tab w:val="left" w:pos="729"/>
        </w:tabs>
        <w:rPr>
          <w:rFonts w:ascii="Arial Narrow" w:hAnsi="Arial Narrow"/>
        </w:rPr>
      </w:pPr>
    </w:p>
    <w:p w:rsidR="00677FED" w:rsidRDefault="002F058C">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 xml:space="preserve">Participación Ciudadana invita a colectivos del Proceso Comunitario Sur a conocer el Comercio Justo en el Centro Comunitario Marco </w:t>
      </w:r>
      <w:proofErr w:type="spellStart"/>
      <w:r>
        <w:rPr>
          <w:rStyle w:val="Textoennegrita"/>
          <w:rFonts w:ascii="Arial Narrow" w:eastAsia="Arial" w:hAnsi="Arial Narrow" w:cs="Arial Narrow"/>
          <w:b w:val="0"/>
          <w:sz w:val="36"/>
          <w:szCs w:val="36"/>
          <w:lang w:eastAsia="es-ES_tradnl"/>
        </w:rPr>
        <w:t>Marchioni</w:t>
      </w:r>
      <w:proofErr w:type="spellEnd"/>
    </w:p>
    <w:p w:rsidR="00677FED" w:rsidRDefault="00677FED">
      <w:pPr>
        <w:widowControl w:val="0"/>
        <w:shd w:val="clear" w:color="auto" w:fill="FFFFFF"/>
        <w:tabs>
          <w:tab w:val="left" w:pos="729"/>
        </w:tabs>
        <w:rPr>
          <w:rFonts w:ascii="Arial Narrow" w:hAnsi="Arial Narrow"/>
        </w:rPr>
      </w:pPr>
    </w:p>
    <w:p w:rsidR="002F058C" w:rsidRDefault="0011369E">
      <w:pPr>
        <w:jc w:val="both"/>
        <w:rPr>
          <w:rFonts w:ascii="Arial Narrow" w:hAnsi="Arial Narrow"/>
          <w:sz w:val="26"/>
          <w:szCs w:val="26"/>
        </w:rPr>
      </w:pPr>
      <w:r>
        <w:rPr>
          <w:rStyle w:val="Textoennegrita"/>
          <w:rFonts w:ascii="Arial Narrow" w:hAnsi="Arial Narrow"/>
          <w:sz w:val="26"/>
          <w:szCs w:val="26"/>
        </w:rPr>
        <w:t>31</w:t>
      </w:r>
      <w:bookmarkStart w:id="0" w:name="_GoBack"/>
      <w:bookmarkEnd w:id="0"/>
      <w:r w:rsidR="002F058C">
        <w:rPr>
          <w:rStyle w:val="Textoennegrita"/>
          <w:rFonts w:ascii="Arial Narrow" w:hAnsi="Arial Narrow"/>
          <w:sz w:val="26"/>
          <w:szCs w:val="26"/>
        </w:rPr>
        <w:t xml:space="preserve"> de mayo de 2026</w:t>
      </w:r>
      <w:r w:rsidR="002F058C">
        <w:rPr>
          <w:rStyle w:val="Textoennegrita"/>
        </w:rPr>
        <w:t>.</w:t>
      </w:r>
      <w:r w:rsidR="002F058C">
        <w:t xml:space="preserve"> </w:t>
      </w:r>
      <w:r w:rsidR="002F058C">
        <w:rPr>
          <w:rFonts w:ascii="Arial Narrow" w:hAnsi="Arial Narrow"/>
          <w:sz w:val="26"/>
          <w:szCs w:val="26"/>
        </w:rPr>
        <w:t xml:space="preserve">El Ayuntamiento de Jerez, a través de la Delegación de Participación Ciudadana, Coordinación de Distritos y Voluntariado, continúa desarrollando actividades para conmemorar el Día del Comercio Justo, incidiendo en la sensibilización de la ciudadanía, y haciendo partícipe de la programación a la comunidad educativa de la Jerez. Esta semana se ha celebrado un encuentro en el que se ha dado protagonismo a la Capitalidad de la Gastronomía que ostenta Jerez, reivindicando que el comercio justo ofrece los mejores ingredientes para elaborar cualquier tipo de receta. </w:t>
      </w:r>
    </w:p>
    <w:p w:rsidR="002F058C" w:rsidRDefault="002F058C">
      <w:pPr>
        <w:jc w:val="both"/>
        <w:rPr>
          <w:rFonts w:ascii="Arial Narrow" w:hAnsi="Arial Narrow"/>
          <w:sz w:val="26"/>
          <w:szCs w:val="26"/>
        </w:rPr>
      </w:pPr>
    </w:p>
    <w:p w:rsidR="00677FED" w:rsidRDefault="002F058C">
      <w:pPr>
        <w:jc w:val="both"/>
        <w:rPr>
          <w:rFonts w:ascii="Arial Narrow" w:hAnsi="Arial Narrow"/>
        </w:rPr>
      </w:pPr>
      <w:r>
        <w:rPr>
          <w:rFonts w:ascii="Arial Narrow" w:hAnsi="Arial Narrow"/>
          <w:sz w:val="26"/>
          <w:szCs w:val="26"/>
        </w:rPr>
        <w:t xml:space="preserve">El Centro Comunitario Marco </w:t>
      </w:r>
      <w:proofErr w:type="spellStart"/>
      <w:r>
        <w:rPr>
          <w:rFonts w:ascii="Arial Narrow" w:hAnsi="Arial Narrow"/>
          <w:sz w:val="26"/>
          <w:szCs w:val="26"/>
        </w:rPr>
        <w:t>Marchioni</w:t>
      </w:r>
      <w:proofErr w:type="spellEnd"/>
      <w:r>
        <w:rPr>
          <w:rFonts w:ascii="Arial Narrow" w:hAnsi="Arial Narrow"/>
          <w:sz w:val="26"/>
          <w:szCs w:val="26"/>
        </w:rPr>
        <w:t xml:space="preserve"> ha sido escenario de un encuentro entre colectivos del Proceso Comunitario Sur, junto a asociaciones vecinales y de mujeres del Distrito Sur, en la que han aprendido un poco mejor qué es el comercio justo, y han participado en una degustación de pastelería elaborada por el </w:t>
      </w:r>
      <w:r>
        <w:rPr>
          <w:rFonts w:ascii="Arial Narrow" w:hAnsi="Arial Narrow"/>
          <w:color w:val="000000"/>
          <w:sz w:val="26"/>
          <w:szCs w:val="26"/>
        </w:rPr>
        <w:t>Ciclo Formativo de Panadería, Pastelería y Confitería</w:t>
      </w:r>
      <w:r>
        <w:rPr>
          <w:rFonts w:ascii="Arial Narrow" w:hAnsi="Arial Narrow"/>
          <w:sz w:val="26"/>
          <w:szCs w:val="26"/>
        </w:rPr>
        <w:t xml:space="preserve"> del IES Asta Regia.</w:t>
      </w:r>
    </w:p>
    <w:p w:rsidR="00677FED" w:rsidRDefault="00677FED">
      <w:pPr>
        <w:jc w:val="both"/>
        <w:rPr>
          <w:rFonts w:ascii="Arial Narrow" w:hAnsi="Arial Narrow"/>
        </w:rPr>
      </w:pPr>
    </w:p>
    <w:p w:rsidR="002F058C" w:rsidRDefault="002F058C">
      <w:pPr>
        <w:jc w:val="both"/>
        <w:rPr>
          <w:rFonts w:ascii="Arial Narrow" w:hAnsi="Arial Narrow"/>
          <w:sz w:val="26"/>
          <w:szCs w:val="26"/>
        </w:rPr>
      </w:pPr>
      <w:r>
        <w:rPr>
          <w:rFonts w:ascii="Arial Narrow" w:hAnsi="Arial Narrow"/>
          <w:sz w:val="26"/>
          <w:szCs w:val="26"/>
        </w:rPr>
        <w:t xml:space="preserve">La delegada Carmen Pina ha abierto este acto manifestando que “durante todo el mes de mayo estamos conmemorando el Día del Comercio Justo, que como sabéis va relacionado con un consumo responsable, con unos objetivos de desarrollo sostenible. Supone apostar por los productores locales, por respetar los salarios en toda la cadena de producción, y este año lo hacemos además en el marco de la Capitalidad de la Gastronomía, que además está reconocido como evento de excepcional interés público”. </w:t>
      </w:r>
    </w:p>
    <w:p w:rsidR="002F058C" w:rsidRDefault="002F058C">
      <w:pPr>
        <w:jc w:val="both"/>
        <w:rPr>
          <w:rFonts w:ascii="Arial Narrow" w:hAnsi="Arial Narrow"/>
          <w:sz w:val="26"/>
          <w:szCs w:val="26"/>
        </w:rPr>
      </w:pPr>
    </w:p>
    <w:p w:rsidR="00677FED" w:rsidRDefault="002F058C">
      <w:pPr>
        <w:jc w:val="both"/>
        <w:rPr>
          <w:rFonts w:ascii="Arial Narrow" w:hAnsi="Arial Narrow"/>
        </w:rPr>
      </w:pPr>
      <w:r>
        <w:rPr>
          <w:rFonts w:ascii="Arial Narrow" w:hAnsi="Arial Narrow"/>
          <w:sz w:val="26"/>
          <w:szCs w:val="26"/>
        </w:rPr>
        <w:t>La delegada ha destacado que “ser Ciudad por el Comercio justo también es fruto de un trabajo diario durante mucho tiempo por parte de un Grupo Motor que lo hace además porque creen de verdad en los principios del Comercio Justo. Detrás de cada reconocimiento hay muchas personas, entidades y jóvenes que están trabajando duro, y también me parece de justicia celebrarlo aquí con los colectivos de la Zona Sur, que sabéis bien de trabajo y de esfuerzo”.</w:t>
      </w:r>
    </w:p>
    <w:p w:rsidR="00677FED" w:rsidRDefault="00677FED">
      <w:pPr>
        <w:jc w:val="both"/>
        <w:rPr>
          <w:rFonts w:ascii="Arial Narrow" w:hAnsi="Arial Narrow"/>
        </w:rPr>
      </w:pPr>
    </w:p>
    <w:p w:rsidR="00677FED" w:rsidRDefault="002F058C">
      <w:pPr>
        <w:jc w:val="both"/>
        <w:rPr>
          <w:rFonts w:ascii="Arial Narrow" w:hAnsi="Arial Narrow"/>
        </w:rPr>
      </w:pPr>
      <w:r>
        <w:rPr>
          <w:rFonts w:ascii="Arial Narrow" w:hAnsi="Arial Narrow"/>
          <w:sz w:val="26"/>
          <w:szCs w:val="26"/>
        </w:rPr>
        <w:t xml:space="preserve">Por parte del IES Asta Regia, el docente José Fernández ha dinamizado una degustación de panes, postres y dulces elaborados por el alumnado con productos de comercio justo, reivindicando que “aparte de las condiciones de producción y de comercialización del comercio justo, la calidad de sus productos es muy alta”, reivindicando que son productos </w:t>
      </w:r>
      <w:r>
        <w:rPr>
          <w:rFonts w:ascii="Arial Narrow" w:hAnsi="Arial Narrow"/>
          <w:sz w:val="26"/>
          <w:szCs w:val="26"/>
        </w:rPr>
        <w:lastRenderedPageBreak/>
        <w:t>que aportan un valor añadido tanto por su valor social como por su sabor, que justifican sobradamente la diferencia de precio de los productos.</w:t>
      </w:r>
    </w:p>
    <w:p w:rsidR="00677FED" w:rsidRDefault="00677FED">
      <w:pPr>
        <w:jc w:val="both"/>
        <w:rPr>
          <w:rFonts w:ascii="Arial Narrow" w:hAnsi="Arial Narrow"/>
        </w:rPr>
      </w:pPr>
    </w:p>
    <w:p w:rsidR="00677FED" w:rsidRDefault="002F058C">
      <w:pPr>
        <w:jc w:val="both"/>
        <w:rPr>
          <w:rFonts w:ascii="Arial Narrow" w:hAnsi="Arial Narrow"/>
        </w:rPr>
      </w:pPr>
      <w:r>
        <w:rPr>
          <w:rFonts w:ascii="Arial Narrow" w:hAnsi="Arial Narrow"/>
          <w:sz w:val="26"/>
          <w:szCs w:val="26"/>
        </w:rPr>
        <w:t xml:space="preserve">Las elaboraciones que se han degustado hoy han sido </w:t>
      </w:r>
      <w:proofErr w:type="spellStart"/>
      <w:r>
        <w:rPr>
          <w:rFonts w:ascii="Arial Narrow" w:hAnsi="Arial Narrow"/>
          <w:sz w:val="26"/>
          <w:szCs w:val="26"/>
        </w:rPr>
        <w:t>k</w:t>
      </w:r>
      <w:r>
        <w:rPr>
          <w:rFonts w:ascii="Arial Narrow" w:hAnsi="Arial Narrow"/>
          <w:color w:val="000000"/>
          <w:sz w:val="26"/>
          <w:szCs w:val="26"/>
        </w:rPr>
        <w:t>onti</w:t>
      </w:r>
      <w:proofErr w:type="spellEnd"/>
      <w:r>
        <w:rPr>
          <w:rFonts w:ascii="Arial Narrow" w:hAnsi="Arial Narrow"/>
          <w:color w:val="000000"/>
          <w:sz w:val="26"/>
          <w:szCs w:val="26"/>
        </w:rPr>
        <w:t xml:space="preserve"> de mango, </w:t>
      </w:r>
      <w:proofErr w:type="spellStart"/>
      <w:r>
        <w:rPr>
          <w:rFonts w:ascii="Arial Narrow" w:hAnsi="Arial Narrow"/>
          <w:color w:val="000000"/>
          <w:sz w:val="26"/>
          <w:szCs w:val="26"/>
        </w:rPr>
        <w:t>rafaello</w:t>
      </w:r>
      <w:proofErr w:type="spellEnd"/>
      <w:r>
        <w:rPr>
          <w:rFonts w:ascii="Arial Narrow" w:hAnsi="Arial Narrow"/>
          <w:color w:val="000000"/>
          <w:sz w:val="26"/>
          <w:szCs w:val="26"/>
        </w:rPr>
        <w:t xml:space="preserve"> con corazón de piña; galletas de jengibre; </w:t>
      </w:r>
      <w:proofErr w:type="spellStart"/>
      <w:r>
        <w:rPr>
          <w:rFonts w:ascii="Arial Narrow" w:hAnsi="Arial Narrow"/>
          <w:color w:val="000000"/>
          <w:sz w:val="26"/>
          <w:szCs w:val="26"/>
        </w:rPr>
        <w:t>carmelas</w:t>
      </w:r>
      <w:proofErr w:type="spellEnd"/>
      <w:r>
        <w:rPr>
          <w:rFonts w:ascii="Arial Narrow" w:hAnsi="Arial Narrow"/>
          <w:color w:val="000000"/>
          <w:sz w:val="26"/>
          <w:szCs w:val="26"/>
        </w:rPr>
        <w:t xml:space="preserve">; panes de </w:t>
      </w:r>
      <w:proofErr w:type="spellStart"/>
      <w:r>
        <w:rPr>
          <w:rFonts w:ascii="Arial Narrow" w:hAnsi="Arial Narrow"/>
          <w:color w:val="000000"/>
          <w:sz w:val="26"/>
          <w:szCs w:val="26"/>
        </w:rPr>
        <w:t>quinoa</w:t>
      </w:r>
      <w:proofErr w:type="spellEnd"/>
      <w:r>
        <w:rPr>
          <w:rFonts w:ascii="Arial Narrow" w:hAnsi="Arial Narrow"/>
          <w:color w:val="000000"/>
          <w:sz w:val="26"/>
          <w:szCs w:val="26"/>
        </w:rPr>
        <w:t xml:space="preserve"> y de curry y petras de chocolate.</w:t>
      </w:r>
    </w:p>
    <w:p w:rsidR="00677FED" w:rsidRDefault="00677FED">
      <w:pPr>
        <w:jc w:val="both"/>
        <w:rPr>
          <w:rFonts w:ascii="Arial Narrow" w:hAnsi="Arial Narrow"/>
          <w:sz w:val="26"/>
          <w:szCs w:val="26"/>
        </w:rPr>
      </w:pPr>
    </w:p>
    <w:p w:rsidR="00677FED" w:rsidRDefault="002F058C">
      <w:pPr>
        <w:jc w:val="both"/>
        <w:rPr>
          <w:rFonts w:ascii="Arial Narrow" w:hAnsi="Arial Narrow"/>
          <w:sz w:val="26"/>
          <w:szCs w:val="26"/>
        </w:rPr>
      </w:pPr>
      <w:r>
        <w:rPr>
          <w:rFonts w:ascii="Arial Narrow" w:hAnsi="Arial Narrow"/>
          <w:sz w:val="26"/>
          <w:szCs w:val="26"/>
        </w:rPr>
        <w:t xml:space="preserve">El Centro Comunitario Marco </w:t>
      </w:r>
      <w:proofErr w:type="spellStart"/>
      <w:r>
        <w:rPr>
          <w:rFonts w:ascii="Arial Narrow" w:hAnsi="Arial Narrow"/>
          <w:sz w:val="26"/>
          <w:szCs w:val="26"/>
        </w:rPr>
        <w:t>Marchioni</w:t>
      </w:r>
      <w:proofErr w:type="spellEnd"/>
      <w:r>
        <w:rPr>
          <w:rFonts w:ascii="Arial Narrow" w:hAnsi="Arial Narrow"/>
          <w:sz w:val="26"/>
          <w:szCs w:val="26"/>
        </w:rPr>
        <w:t xml:space="preserve"> ha acogido previamente a la degustación, la proyección de un video explicativo elaborado por la Coordinadora Nacional de Comercio Justo, y una explicación por parte de la Delegación de Participación Ciudadana de los principios del Comercio Justo.</w:t>
      </w:r>
    </w:p>
    <w:p w:rsidR="00677FED" w:rsidRDefault="00677FED">
      <w:pPr>
        <w:jc w:val="both"/>
        <w:rPr>
          <w:rFonts w:ascii="Arial Narrow" w:hAnsi="Arial Narrow"/>
          <w:sz w:val="26"/>
          <w:szCs w:val="26"/>
        </w:rPr>
      </w:pPr>
    </w:p>
    <w:p w:rsidR="00677FED" w:rsidRDefault="002F058C">
      <w:pPr>
        <w:jc w:val="both"/>
        <w:rPr>
          <w:rFonts w:ascii="Arial Narrow" w:hAnsi="Arial Narrow"/>
          <w:color w:val="000000"/>
          <w:sz w:val="26"/>
          <w:szCs w:val="26"/>
        </w:rPr>
      </w:pPr>
      <w:r>
        <w:rPr>
          <w:rFonts w:ascii="Arial Narrow" w:hAnsi="Arial Narrow"/>
          <w:sz w:val="26"/>
          <w:szCs w:val="26"/>
        </w:rPr>
        <w:t xml:space="preserve">Este acto ha contado con la colaboración del Proceso Comunitario Sur, que </w:t>
      </w:r>
      <w:r>
        <w:rPr>
          <w:rFonts w:ascii="Arial Narrow" w:hAnsi="Arial Narrow"/>
          <w:color w:val="000000"/>
          <w:sz w:val="26"/>
          <w:szCs w:val="26"/>
        </w:rPr>
        <w:t>se desarrolla en la Zona Sur a través de la Estrategia Regional Andaluza para la Cohesión e Inclusión Social (ERACIS+).</w:t>
      </w:r>
    </w:p>
    <w:p w:rsidR="002F058C" w:rsidRDefault="002F058C">
      <w:pPr>
        <w:jc w:val="both"/>
        <w:rPr>
          <w:rFonts w:ascii="Arial Narrow" w:hAnsi="Arial Narrow"/>
          <w:color w:val="000000"/>
          <w:sz w:val="26"/>
          <w:szCs w:val="26"/>
        </w:rPr>
      </w:pPr>
    </w:p>
    <w:p w:rsidR="002F058C" w:rsidRDefault="002F058C">
      <w:pPr>
        <w:jc w:val="both"/>
        <w:rPr>
          <w:rFonts w:ascii="Arial Narrow" w:hAnsi="Arial Narrow"/>
          <w:sz w:val="26"/>
          <w:szCs w:val="26"/>
        </w:rPr>
      </w:pPr>
      <w:r>
        <w:rPr>
          <w:rFonts w:ascii="Arial Narrow" w:hAnsi="Arial Narrow"/>
          <w:color w:val="000000"/>
          <w:sz w:val="26"/>
          <w:szCs w:val="26"/>
        </w:rPr>
        <w:t>(Se adjunta fotografía)</w:t>
      </w:r>
    </w:p>
    <w:sectPr w:rsidR="002F058C">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D1F" w:rsidRDefault="002F058C">
      <w:r>
        <w:separator/>
      </w:r>
    </w:p>
  </w:endnote>
  <w:endnote w:type="continuationSeparator" w:id="0">
    <w:p w:rsidR="00592D1F" w:rsidRDefault="002F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D1F" w:rsidRDefault="002F058C">
      <w:r>
        <w:separator/>
      </w:r>
    </w:p>
  </w:footnote>
  <w:footnote w:type="continuationSeparator" w:id="0">
    <w:p w:rsidR="00592D1F" w:rsidRDefault="002F0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ED" w:rsidRDefault="00677F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ED" w:rsidRDefault="002F058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677FED" w:rsidRDefault="00677FE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FED" w:rsidRDefault="002F058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703" r="-4"/>
                  <a:stretch>
                    <a:fillRect/>
                  </a:stretch>
                </pic:blipFill>
                <pic:spPr bwMode="auto">
                  <a:xfrm>
                    <a:off x="0" y="0"/>
                    <a:ext cx="3593465" cy="816610"/>
                  </a:xfrm>
                  <a:prstGeom prst="rect">
                    <a:avLst/>
                  </a:prstGeom>
                  <a:noFill/>
                </pic:spPr>
              </pic:pic>
            </a:graphicData>
          </a:graphic>
        </wp:inline>
      </w:drawing>
    </w:r>
  </w:p>
  <w:p w:rsidR="00677FED" w:rsidRDefault="00677F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FED"/>
    <w:rsid w:val="0011369E"/>
    <w:rsid w:val="002F058C"/>
    <w:rsid w:val="00592D1F"/>
    <w:rsid w:val="00677FE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F38161-F02E-46F4-BC29-277BA791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520</Words>
  <Characters>2863</Characters>
  <Application>Microsoft Office Word</Application>
  <DocSecurity>0</DocSecurity>
  <Lines>23</Lines>
  <Paragraphs>6</Paragraphs>
  <ScaleCrop>false</ScaleCrop>
  <Company>Aytojerez</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11</cp:revision>
  <dcterms:created xsi:type="dcterms:W3CDTF">2026-03-14T11:58:00Z</dcterms:created>
  <dcterms:modified xsi:type="dcterms:W3CDTF">2026-05-29T11:49:00Z</dcterms:modified>
  <dc:language>es-ES</dc:language>
</cp:coreProperties>
</file>